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楷体" w:hAnsi="楷体" w:eastAsia="楷体" w:cs="楷体"/>
          <w:b/>
          <w:color w:val="auto"/>
          <w:kern w:val="0"/>
          <w:sz w:val="44"/>
          <w:szCs w:val="44"/>
          <w:lang w:bidi="ar"/>
        </w:rPr>
      </w:pPr>
    </w:p>
    <w:p>
      <w:pPr>
        <w:jc w:val="center"/>
        <w:outlineLvl w:val="9"/>
        <w:rPr>
          <w:rFonts w:hint="eastAsia" w:ascii="楷体" w:hAnsi="楷体" w:eastAsia="楷体" w:cs="楷体"/>
          <w:b/>
          <w:color w:val="auto"/>
          <w:kern w:val="0"/>
          <w:sz w:val="44"/>
          <w:szCs w:val="44"/>
          <w:lang w:bidi="ar"/>
        </w:rPr>
      </w:pPr>
    </w:p>
    <w:p>
      <w:pPr>
        <w:jc w:val="center"/>
        <w:outlineLvl w:val="9"/>
        <w:rPr>
          <w:rFonts w:hint="eastAsia" w:ascii="楷体" w:hAnsi="楷体" w:eastAsia="楷体" w:cs="楷体"/>
          <w:b/>
          <w:color w:val="auto"/>
          <w:kern w:val="0"/>
          <w:sz w:val="44"/>
          <w:szCs w:val="44"/>
          <w:lang w:bidi="ar"/>
        </w:rPr>
      </w:pPr>
    </w:p>
    <w:p>
      <w:pPr>
        <w:jc w:val="center"/>
        <w:outlineLvl w:val="9"/>
        <w:rPr>
          <w:rFonts w:hint="eastAsia" w:ascii="楷体" w:hAnsi="楷体" w:eastAsia="楷体" w:cs="楷体"/>
          <w:b/>
          <w:color w:val="auto"/>
          <w:kern w:val="0"/>
          <w:sz w:val="44"/>
          <w:szCs w:val="44"/>
          <w:lang w:bidi="ar"/>
        </w:rPr>
      </w:pPr>
    </w:p>
    <w:p>
      <w:pPr>
        <w:jc w:val="center"/>
        <w:outlineLvl w:val="9"/>
        <w:rPr>
          <w:rFonts w:hint="eastAsia" w:ascii="楷体" w:hAnsi="楷体" w:eastAsia="楷体" w:cs="楷体"/>
          <w:b/>
          <w:color w:val="auto"/>
          <w:kern w:val="0"/>
          <w:sz w:val="44"/>
          <w:szCs w:val="44"/>
          <w:lang w:bidi="ar"/>
        </w:rPr>
      </w:pPr>
    </w:p>
    <w:p>
      <w:pPr>
        <w:jc w:val="center"/>
        <w:outlineLvl w:val="9"/>
        <w:rPr>
          <w:rFonts w:hint="eastAsia" w:ascii="楷体" w:hAnsi="楷体" w:eastAsia="楷体" w:cs="楷体"/>
          <w:b/>
          <w:color w:val="auto"/>
          <w:kern w:val="0"/>
          <w:sz w:val="44"/>
          <w:szCs w:val="44"/>
          <w:lang w:bidi="ar"/>
        </w:rPr>
      </w:pPr>
    </w:p>
    <w:p>
      <w:pPr>
        <w:jc w:val="center"/>
        <w:outlineLvl w:val="9"/>
        <w:rPr>
          <w:rFonts w:ascii="楷体" w:hAnsi="楷体" w:eastAsia="楷体" w:cs="楷体"/>
          <w:b/>
          <w:color w:val="auto"/>
          <w:kern w:val="0"/>
          <w:sz w:val="44"/>
          <w:szCs w:val="44"/>
          <w:lang w:bidi="ar"/>
        </w:rPr>
      </w:pPr>
      <w:r>
        <w:rPr>
          <w:rFonts w:hint="eastAsia" w:ascii="楷体" w:hAnsi="楷体" w:eastAsia="楷体" w:cs="楷体"/>
          <w:b/>
          <w:color w:val="auto"/>
          <w:kern w:val="0"/>
          <w:sz w:val="44"/>
          <w:szCs w:val="44"/>
          <w:lang w:bidi="ar"/>
        </w:rPr>
        <w:t>业务操作指引</w:t>
      </w:r>
    </w:p>
    <w:p>
      <w:pPr>
        <w:jc w:val="center"/>
        <w:rPr>
          <w:rFonts w:hint="eastAsia" w:ascii="楷体" w:hAnsi="楷体" w:eastAsia="楷体" w:cs="楷体"/>
          <w:b/>
          <w:color w:val="auto"/>
          <w:kern w:val="0"/>
          <w:sz w:val="44"/>
          <w:szCs w:val="44"/>
          <w:lang w:val="en-US" w:eastAsia="zh-CN" w:bidi="ar"/>
        </w:rPr>
      </w:pPr>
      <w:r>
        <w:rPr>
          <w:rFonts w:ascii="楷体" w:hAnsi="楷体" w:eastAsia="楷体" w:cs="楷体"/>
          <w:b/>
          <w:color w:val="auto"/>
          <w:kern w:val="0"/>
          <w:sz w:val="44"/>
          <w:szCs w:val="44"/>
          <w:lang w:bidi="ar"/>
        </w:rPr>
        <w:t>10017</w:t>
      </w:r>
      <w:r>
        <w:rPr>
          <w:rFonts w:hint="eastAsia" w:ascii="楷体" w:hAnsi="楷体" w:eastAsia="楷体" w:cs="楷体"/>
          <w:b/>
          <w:color w:val="auto"/>
          <w:kern w:val="0"/>
          <w:sz w:val="44"/>
          <w:szCs w:val="44"/>
          <w:lang w:bidi="ar"/>
        </w:rPr>
        <w:t>税收减免报告</w:t>
      </w:r>
      <w:r>
        <w:rPr>
          <w:rFonts w:hint="eastAsia" w:ascii="楷体" w:hAnsi="楷体" w:eastAsia="楷体" w:cs="楷体"/>
          <w:b/>
          <w:color w:val="auto"/>
          <w:kern w:val="0"/>
          <w:sz w:val="44"/>
          <w:szCs w:val="44"/>
          <w:lang w:val="en-US" w:eastAsia="zh-CN" w:bidi="ar"/>
        </w:rPr>
        <w:t xml:space="preserve"> 自主就业退役士兵本年度在企业工作时间采集</w:t>
      </w:r>
    </w:p>
    <w:p>
      <w:pPr>
        <w:pStyle w:val="3"/>
        <w:numPr>
          <w:ilvl w:val="0"/>
          <w:numId w:val="1"/>
        </w:numPr>
        <w:ind w:firstLine="881" w:firstLineChars="200"/>
        <w:outlineLvl w:val="0"/>
        <w:rPr>
          <w:color w:val="auto"/>
          <w:sz w:val="32"/>
          <w:szCs w:val="32"/>
        </w:rPr>
      </w:pPr>
      <w:r>
        <w:rPr>
          <w:rFonts w:eastAsia="黑体"/>
          <w:b/>
          <w:sz w:val="44"/>
          <w:szCs w:val="44"/>
        </w:rPr>
        <w:br w:type="page"/>
      </w:r>
      <w:bookmarkStart w:id="0" w:name="_Toc13849"/>
      <w:r>
        <w:rPr>
          <w:color w:val="auto"/>
          <w:sz w:val="32"/>
          <w:szCs w:val="32"/>
        </w:rPr>
        <w:t>业务概述</w:t>
      </w:r>
      <w:bookmarkEnd w:id="0"/>
    </w:p>
    <w:p>
      <w:pPr>
        <w:ind w:firstLine="640" w:firstLineChars="200"/>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存在自主就业退役士兵在本企业工作的情况，需要通过自主就业退役士兵本年度在企业工作时间采集去完成信息采集。</w:t>
      </w:r>
    </w:p>
    <w:p>
      <w:pPr>
        <w:pStyle w:val="3"/>
        <w:numPr>
          <w:ilvl w:val="0"/>
          <w:numId w:val="1"/>
        </w:numPr>
        <w:ind w:firstLine="641" w:firstLineChars="200"/>
        <w:outlineLvl w:val="0"/>
        <w:rPr>
          <w:rFonts w:hint="eastAsia" w:ascii="Arial" w:hAnsi="Arial" w:cs="Times New Roman"/>
          <w:b/>
          <w:color w:val="auto"/>
          <w:sz w:val="32"/>
          <w:szCs w:val="32"/>
        </w:rPr>
      </w:pPr>
      <w:bookmarkStart w:id="1" w:name="_Toc25728"/>
      <w:r>
        <w:rPr>
          <w:rFonts w:hint="eastAsia" w:ascii="Arial" w:hAnsi="Arial" w:cs="Times New Roman"/>
          <w:b/>
          <w:color w:val="auto"/>
          <w:sz w:val="32"/>
          <w:szCs w:val="32"/>
        </w:rPr>
        <w:t>办理流程</w:t>
      </w:r>
      <w:bookmarkEnd w:id="1"/>
    </w:p>
    <w:p>
      <w:pPr>
        <w:ind w:firstLine="640" w:firstLineChars="200"/>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即时办结</w:t>
      </w:r>
    </w:p>
    <w:p>
      <w:pPr>
        <w:pStyle w:val="3"/>
        <w:numPr>
          <w:ilvl w:val="0"/>
          <w:numId w:val="1"/>
        </w:numPr>
        <w:ind w:firstLine="641" w:firstLineChars="200"/>
        <w:outlineLvl w:val="0"/>
        <w:rPr>
          <w:rFonts w:ascii="Arial" w:hAnsi="Arial" w:cs="Times New Roman"/>
          <w:b/>
          <w:color w:val="auto"/>
          <w:sz w:val="32"/>
          <w:szCs w:val="32"/>
        </w:rPr>
      </w:pPr>
      <w:bookmarkStart w:id="2" w:name="_Toc4584"/>
      <w:r>
        <w:rPr>
          <w:rFonts w:hint="eastAsia" w:ascii="Arial" w:hAnsi="Arial" w:cs="Times New Roman"/>
          <w:b/>
          <w:color w:val="auto"/>
          <w:sz w:val="32"/>
          <w:szCs w:val="32"/>
        </w:rPr>
        <w:t>关联场景</w:t>
      </w:r>
      <w:bookmarkEnd w:id="2"/>
    </w:p>
    <w:p>
      <w:pPr>
        <w:ind w:firstLine="640" w:firstLineChars="200"/>
        <w:rPr>
          <w:rFonts w:hint="eastAsia" w:ascii="华文仿宋" w:hAnsi="华文仿宋" w:eastAsia="华文仿宋" w:cs="华文仿宋"/>
          <w:bCs/>
          <w:color w:val="auto"/>
          <w:sz w:val="32"/>
          <w:szCs w:val="32"/>
          <w:lang w:val="en-US" w:eastAsia="zh-CN"/>
        </w:rPr>
      </w:pPr>
      <w:r>
        <w:rPr>
          <w:rFonts w:hint="eastAsia" w:ascii="华文仿宋" w:hAnsi="华文仿宋" w:eastAsia="华文仿宋" w:cs="华文仿宋"/>
          <w:bCs/>
          <w:color w:val="auto"/>
          <w:sz w:val="32"/>
          <w:szCs w:val="32"/>
          <w:lang w:val="en-US" w:eastAsia="zh-CN"/>
        </w:rPr>
        <w:t>无</w:t>
      </w:r>
    </w:p>
    <w:p>
      <w:pPr>
        <w:pStyle w:val="3"/>
        <w:numPr>
          <w:ilvl w:val="0"/>
          <w:numId w:val="1"/>
        </w:numPr>
        <w:ind w:firstLine="641" w:firstLineChars="200"/>
        <w:outlineLvl w:val="0"/>
        <w:rPr>
          <w:rFonts w:hint="eastAsia" w:ascii="Arial" w:hAnsi="Arial" w:cs="Times New Roman"/>
          <w:b/>
          <w:color w:val="auto"/>
          <w:sz w:val="32"/>
          <w:szCs w:val="32"/>
        </w:rPr>
      </w:pPr>
      <w:bookmarkStart w:id="3" w:name="_Toc30474"/>
      <w:r>
        <w:rPr>
          <w:rFonts w:hint="eastAsia" w:ascii="Arial" w:hAnsi="Arial" w:cs="Times New Roman"/>
          <w:b/>
          <w:color w:val="auto"/>
          <w:sz w:val="32"/>
          <w:szCs w:val="32"/>
        </w:rPr>
        <w:t>功能路径</w:t>
      </w:r>
      <w:bookmarkEnd w:id="3"/>
    </w:p>
    <w:p>
      <w:pPr>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我要办税</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税收减免</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lang w:val="en-US" w:eastAsia="zh-CN"/>
        </w:rPr>
        <w:t>自主就业退役士兵本年度在企业工作时间采集</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w:t>
      </w:r>
    </w:p>
    <w:p>
      <w:pPr>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（2）通过首页搜索栏输入关键字查找进入。</w:t>
      </w:r>
    </w:p>
    <w:p>
      <w:pPr>
        <w:pStyle w:val="3"/>
        <w:numPr>
          <w:ilvl w:val="0"/>
          <w:numId w:val="1"/>
        </w:numPr>
        <w:ind w:firstLine="641" w:firstLineChars="200"/>
        <w:outlineLvl w:val="0"/>
        <w:rPr>
          <w:rFonts w:hint="eastAsia" w:ascii="Arial" w:hAnsi="Arial" w:cs="Times New Roman"/>
          <w:b/>
          <w:color w:val="auto"/>
          <w:sz w:val="32"/>
          <w:szCs w:val="32"/>
          <w:lang w:eastAsia="zh-Hans"/>
        </w:rPr>
      </w:pPr>
      <w:bookmarkStart w:id="4" w:name="_Toc31232"/>
      <w:r>
        <w:rPr>
          <w:rFonts w:hint="eastAsia" w:ascii="Arial" w:hAnsi="Arial" w:cs="Times New Roman"/>
          <w:b/>
          <w:color w:val="auto"/>
          <w:sz w:val="32"/>
          <w:szCs w:val="32"/>
          <w:lang w:eastAsia="zh-Hans"/>
        </w:rPr>
        <w:t>操作步骤</w:t>
      </w:r>
      <w:bookmarkEnd w:id="4"/>
    </w:p>
    <w:p>
      <w:pPr>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1.</w:t>
      </w:r>
      <w:r>
        <w:rPr>
          <w:rFonts w:hint="eastAsia" w:ascii="华文仿宋" w:hAnsi="华文仿宋" w:eastAsia="华文仿宋" w:cs="华文仿宋"/>
          <w:color w:val="auto"/>
          <w:sz w:val="32"/>
          <w:szCs w:val="32"/>
        </w:rPr>
        <w:t>登录新电子</w:t>
      </w:r>
      <w:r>
        <w:rPr>
          <w:rFonts w:hint="eastAsia" w:ascii="华文仿宋" w:hAnsi="华文仿宋" w:eastAsia="华文仿宋" w:cs="华文仿宋"/>
          <w:color w:val="auto"/>
          <w:sz w:val="32"/>
          <w:szCs w:val="32"/>
          <w:lang w:val="en-US" w:eastAsia="zh-CN"/>
        </w:rPr>
        <w:t>税务</w:t>
      </w:r>
      <w:r>
        <w:rPr>
          <w:rFonts w:hint="eastAsia" w:ascii="华文仿宋" w:hAnsi="华文仿宋" w:eastAsia="华文仿宋" w:cs="华文仿宋"/>
          <w:color w:val="auto"/>
          <w:sz w:val="32"/>
          <w:szCs w:val="32"/>
        </w:rPr>
        <w:t>局后，点击【我要办税】 -【税收减免】-【</w:t>
      </w:r>
      <w:r>
        <w:rPr>
          <w:rFonts w:hint="eastAsia" w:ascii="华文仿宋" w:hAnsi="华文仿宋" w:eastAsia="华文仿宋" w:cs="华文仿宋"/>
          <w:color w:val="auto"/>
          <w:sz w:val="32"/>
          <w:szCs w:val="32"/>
          <w:lang w:val="en-US" w:eastAsia="zh-CN"/>
        </w:rPr>
        <w:t>自主就业退役士兵本年度在企业工作时间采集</w:t>
      </w:r>
      <w:r>
        <w:rPr>
          <w:rFonts w:hint="eastAsia" w:ascii="华文仿宋" w:hAnsi="华文仿宋" w:eastAsia="华文仿宋" w:cs="华文仿宋"/>
          <w:color w:val="auto"/>
          <w:sz w:val="32"/>
          <w:szCs w:val="32"/>
        </w:rPr>
        <w:t>】功能菜单。</w:t>
      </w:r>
    </w:p>
    <w:p>
      <w:pPr>
        <w:rPr>
          <w:rFonts w:hint="eastAsia" w:ascii="华文仿宋" w:hAnsi="华文仿宋" w:eastAsia="华文仿宋" w:cs="华文仿宋"/>
          <w:color w:val="auto"/>
          <w:sz w:val="32"/>
          <w:szCs w:val="32"/>
        </w:rPr>
      </w:pPr>
      <w:r>
        <w:rPr>
          <w:color w:val="auto"/>
        </w:rPr>
        <w:t xml:space="preserve"> </w:t>
      </w:r>
      <w:r>
        <w:drawing>
          <wp:inline distT="0" distB="0" distL="114300" distR="114300">
            <wp:extent cx="5271770" cy="2003425"/>
            <wp:effectExtent l="0" t="0" r="508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2003425"/>
                    </a:xfrm>
                    <a:prstGeom prst="rect">
                      <a:avLst/>
                    </a:prstGeom>
                    <a:noFill/>
                    <a:ln>
                      <a:noFill/>
                    </a:ln>
                  </pic:spPr>
                </pic:pic>
              </a:graphicData>
            </a:graphic>
          </wp:inline>
        </w:drawing>
      </w:r>
    </w:p>
    <w:p>
      <w:pPr>
        <w:ind w:firstLine="640" w:firstLineChars="200"/>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2.进入系统后，会自动带出已采集过的自主就业退役士兵信息，如果没有采集过，查询的结果为空。</w:t>
      </w:r>
    </w:p>
    <w:p>
      <w:pPr>
        <w:rPr>
          <w:rFonts w:hint="eastAsia" w:ascii="华文仿宋" w:hAnsi="华文仿宋" w:eastAsia="华文仿宋" w:cs="华文仿宋"/>
          <w:color w:val="auto"/>
          <w:sz w:val="32"/>
          <w:szCs w:val="32"/>
        </w:rPr>
      </w:pPr>
      <w:r>
        <w:drawing>
          <wp:inline distT="0" distB="0" distL="114300" distR="114300">
            <wp:extent cx="5270500" cy="2486025"/>
            <wp:effectExtent l="0" t="0" r="635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0500" cy="2486025"/>
                    </a:xfrm>
                    <a:prstGeom prst="rect">
                      <a:avLst/>
                    </a:prstGeom>
                    <a:noFill/>
                    <a:ln>
                      <a:noFill/>
                    </a:ln>
                  </pic:spPr>
                </pic:pic>
              </a:graphicData>
            </a:graphic>
          </wp:inline>
        </w:drawing>
      </w:r>
    </w:p>
    <w:p>
      <w:pPr>
        <w:ind w:firstLine="640" w:firstLineChars="200"/>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3.点击“新增”按钮，可以进行自主就业退役士兵的信息采集。采集完成点击“确认”校验通过后即完成信息采集。</w:t>
      </w:r>
    </w:p>
    <w:p>
      <w:pPr>
        <w:rPr>
          <w:rFonts w:ascii="华文仿宋" w:hAnsi="华文仿宋" w:eastAsia="华文仿宋" w:cs="华文仿宋"/>
          <w:color w:val="auto"/>
          <w:sz w:val="32"/>
          <w:szCs w:val="32"/>
        </w:rPr>
      </w:pPr>
      <w:r>
        <w:drawing>
          <wp:inline distT="0" distB="0" distL="114300" distR="114300">
            <wp:extent cx="5262880" cy="2455545"/>
            <wp:effectExtent l="0" t="0" r="1397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2880" cy="2455545"/>
                    </a:xfrm>
                    <a:prstGeom prst="rect">
                      <a:avLst/>
                    </a:prstGeom>
                    <a:noFill/>
                    <a:ln>
                      <a:noFill/>
                    </a:ln>
                  </pic:spPr>
                </pic:pic>
              </a:graphicData>
            </a:graphic>
          </wp:inline>
        </w:drawing>
      </w:r>
    </w:p>
    <w:p>
      <w:pPr>
        <w:rPr>
          <w:rFonts w:hint="eastAsia" w:ascii="华文仿宋" w:hAnsi="华文仿宋" w:eastAsia="华文仿宋" w:cs="华文仿宋"/>
          <w:color w:val="auto"/>
          <w:sz w:val="32"/>
          <w:szCs w:val="32"/>
        </w:rPr>
      </w:pPr>
    </w:p>
    <w:p>
      <w:pPr>
        <w:ind w:firstLine="640" w:firstLineChars="200"/>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4.点击“编辑”，可以对已采集的自主就业退役士兵信息进行修改。修改完成点击“确认”校验通过后即完成信息修改。</w:t>
      </w:r>
    </w:p>
    <w:p>
      <w:pPr>
        <w:rPr>
          <w:rFonts w:ascii="华文仿宋" w:hAnsi="华文仿宋" w:eastAsia="华文仿宋" w:cs="华文仿宋"/>
          <w:color w:val="auto"/>
          <w:sz w:val="32"/>
          <w:szCs w:val="32"/>
        </w:rPr>
      </w:pPr>
      <w:r>
        <w:drawing>
          <wp:inline distT="0" distB="0" distL="114300" distR="114300">
            <wp:extent cx="5273040" cy="2421255"/>
            <wp:effectExtent l="0" t="0" r="10160" b="17145"/>
            <wp:docPr id="4" name="图片 4" descr="/Users/zzh/Library/Containers/com.kingsoft.wpsoffice.mac/Data/tmp/photoeditapp/20240510185057/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zzh/Library/Containers/com.kingsoft.wpsoffice.mac/Data/tmp/photoeditapp/20240510185057/temp.pngtemp"/>
                    <pic:cNvPicPr>
                      <a:picLocks noChangeAspect="1"/>
                    </pic:cNvPicPr>
                  </pic:nvPicPr>
                  <pic:blipFill>
                    <a:blip r:embed="rId7"/>
                    <a:stretch>
                      <a:fillRect/>
                    </a:stretch>
                  </pic:blipFill>
                  <pic:spPr>
                    <a:xfrm>
                      <a:off x="0" y="0"/>
                      <a:ext cx="5273040" cy="2421255"/>
                    </a:xfrm>
                    <a:prstGeom prst="rect">
                      <a:avLst/>
                    </a:prstGeom>
                    <a:noFill/>
                    <a:ln>
                      <a:noFill/>
                    </a:ln>
                  </pic:spPr>
                </pic:pic>
              </a:graphicData>
            </a:graphic>
          </wp:inline>
        </w:drawing>
      </w:r>
    </w:p>
    <w:p>
      <w:pPr>
        <w:rPr>
          <w:rFonts w:hint="eastAsia" w:ascii="华文仿宋" w:hAnsi="华文仿宋" w:eastAsia="华文仿宋" w:cs="华文仿宋"/>
          <w:color w:val="auto"/>
          <w:sz w:val="32"/>
          <w:szCs w:val="32"/>
        </w:rPr>
      </w:pPr>
    </w:p>
    <w:p>
      <w:pPr>
        <w:ind w:firstLine="640" w:firstLineChars="200"/>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5.纳税人点击“删除”，系统提示“确认删除该人员”，纳税人点击“确认”即完成信息删除。</w:t>
      </w:r>
    </w:p>
    <w:p>
      <w:bookmarkStart w:id="8" w:name="_GoBack"/>
      <w:r>
        <w:drawing>
          <wp:inline distT="0" distB="0" distL="114300" distR="114300">
            <wp:extent cx="5270500" cy="2468880"/>
            <wp:effectExtent l="0" t="0" r="12700" b="20320"/>
            <wp:docPr id="5" name="图片 5" descr="/Users/zzh/Library/Containers/com.kingsoft.wpsoffice.mac/Data/tmp/photoeditapp/20240510185134/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zzh/Library/Containers/com.kingsoft.wpsoffice.mac/Data/tmp/photoeditapp/20240510185134/temp.pngtemp"/>
                    <pic:cNvPicPr>
                      <a:picLocks noChangeAspect="1"/>
                    </pic:cNvPicPr>
                  </pic:nvPicPr>
                  <pic:blipFill>
                    <a:blip r:embed="rId8"/>
                    <a:stretch>
                      <a:fillRect/>
                    </a:stretch>
                  </pic:blipFill>
                  <pic:spPr>
                    <a:xfrm>
                      <a:off x="0" y="0"/>
                      <a:ext cx="5270500" cy="2468880"/>
                    </a:xfrm>
                    <a:prstGeom prst="rect">
                      <a:avLst/>
                    </a:prstGeom>
                    <a:noFill/>
                    <a:ln>
                      <a:noFill/>
                    </a:ln>
                  </pic:spPr>
                </pic:pic>
              </a:graphicData>
            </a:graphic>
          </wp:inline>
        </w:drawing>
      </w:r>
      <w:bookmarkEnd w:id="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6.点击自主就业退役士兵姓名，可以查看该人员信息。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p>
    <w:p>
      <w:pPr>
        <w:pStyle w:val="2"/>
        <w:ind w:left="0" w:leftChars="0" w:firstLine="0" w:firstLineChars="0"/>
        <w:rPr>
          <w:rFonts w:hint="eastAsia"/>
        </w:rPr>
      </w:pPr>
    </w:p>
    <w:p>
      <w:pPr>
        <w:pStyle w:val="3"/>
        <w:numPr>
          <w:ilvl w:val="0"/>
          <w:numId w:val="1"/>
        </w:numPr>
        <w:ind w:firstLine="641" w:firstLineChars="200"/>
        <w:outlineLvl w:val="0"/>
        <w:rPr>
          <w:rFonts w:ascii="Arial" w:hAnsi="Arial" w:cs="Times New Roman"/>
          <w:b/>
          <w:color w:val="auto"/>
          <w:sz w:val="32"/>
          <w:szCs w:val="32"/>
        </w:rPr>
      </w:pPr>
      <w:bookmarkStart w:id="5" w:name="_Toc10937"/>
      <w:r>
        <w:rPr>
          <w:rFonts w:hint="eastAsia" w:ascii="Arial" w:hAnsi="Arial" w:cs="Times New Roman"/>
          <w:b/>
          <w:color w:val="auto"/>
          <w:sz w:val="32"/>
          <w:szCs w:val="32"/>
        </w:rPr>
        <w:t>报送资料</w:t>
      </w:r>
      <w:bookmarkEnd w:id="5"/>
    </w:p>
    <w:p>
      <w:pPr>
        <w:ind w:firstLine="640" w:firstLineChars="200"/>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无</w:t>
      </w:r>
    </w:p>
    <w:p>
      <w:pPr>
        <w:pStyle w:val="3"/>
        <w:numPr>
          <w:ilvl w:val="0"/>
          <w:numId w:val="1"/>
        </w:numPr>
        <w:ind w:firstLine="641" w:firstLineChars="200"/>
        <w:outlineLvl w:val="0"/>
        <w:rPr>
          <w:rFonts w:hint="eastAsia" w:ascii="Arial" w:hAnsi="Arial" w:cs="Times New Roman"/>
          <w:b/>
          <w:color w:val="auto"/>
          <w:sz w:val="32"/>
          <w:szCs w:val="32"/>
          <w:lang w:eastAsia="zh-Hans"/>
        </w:rPr>
      </w:pPr>
      <w:bookmarkStart w:id="6" w:name="_Toc14765"/>
      <w:r>
        <w:rPr>
          <w:rFonts w:hint="eastAsia" w:ascii="Arial" w:hAnsi="Arial" w:cs="Times New Roman"/>
          <w:b/>
          <w:color w:val="auto"/>
          <w:sz w:val="32"/>
          <w:szCs w:val="32"/>
          <w:lang w:eastAsia="zh-Hans"/>
        </w:rPr>
        <w:t>注意事项</w:t>
      </w:r>
      <w:bookmarkEnd w:id="6"/>
    </w:p>
    <w:p>
      <w:pPr>
        <w:ind w:firstLine="640" w:firstLineChars="200"/>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无</w:t>
      </w:r>
    </w:p>
    <w:p>
      <w:pPr>
        <w:pStyle w:val="3"/>
        <w:numPr>
          <w:ilvl w:val="0"/>
          <w:numId w:val="1"/>
        </w:numPr>
        <w:ind w:firstLine="641" w:firstLineChars="200"/>
        <w:outlineLvl w:val="0"/>
        <w:rPr>
          <w:rFonts w:ascii="Arial" w:hAnsi="Arial" w:cs="Times New Roman"/>
          <w:b/>
          <w:color w:val="auto"/>
          <w:sz w:val="32"/>
          <w:szCs w:val="32"/>
        </w:rPr>
      </w:pPr>
      <w:bookmarkStart w:id="7" w:name="_Toc32674"/>
      <w:r>
        <w:rPr>
          <w:rFonts w:hint="eastAsia" w:ascii="Arial" w:hAnsi="Arial" w:cs="Times New Roman"/>
          <w:b/>
          <w:color w:val="auto"/>
          <w:sz w:val="32"/>
          <w:szCs w:val="32"/>
        </w:rPr>
        <w:t>常见问题</w:t>
      </w:r>
      <w:bookmarkEnd w:id="7"/>
    </w:p>
    <w:p>
      <w:pPr>
        <w:ind w:firstLine="640" w:firstLineChars="200"/>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440D9"/>
    <w:multiLevelType w:val="singleLevel"/>
    <w:tmpl w:val="315440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3D5183F"/>
    <w:rsid w:val="2CFE48F4"/>
    <w:rsid w:val="46120015"/>
    <w:rsid w:val="461D3BE5"/>
    <w:rsid w:val="53D5183F"/>
    <w:rsid w:val="FFDF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Lines="0" w:beforeAutospacing="0" w:afterLines="0" w:afterAutospacing="0" w:line="240" w:lineRule="auto"/>
      <w:outlineLvl w:val="1"/>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paragraph" w:customStyle="1" w:styleId="6">
    <w:name w:val="表格列标题"/>
    <w:basedOn w:val="7"/>
    <w:qFormat/>
    <w:uiPriority w:val="0"/>
    <w:pPr>
      <w:jc w:val="center"/>
    </w:pPr>
    <w:rPr>
      <w:rFonts w:ascii="Arial" w:hAnsi="Arial" w:cs="Arial"/>
      <w:b/>
      <w:sz w:val="18"/>
    </w:rPr>
  </w:style>
  <w:style w:type="paragraph" w:customStyle="1" w:styleId="7">
    <w:name w:val="正文1"/>
    <w:qFormat/>
    <w:uiPriority w:val="0"/>
    <w:pPr>
      <w:widowControl w:val="0"/>
      <w:jc w:val="both"/>
    </w:pPr>
    <w:rPr>
      <w:rFonts w:ascii="Calibri" w:hAnsi="Calibri" w:eastAsia="宋体" w:cs="Times New Roman"/>
      <w:lang w:val="en-US" w:eastAsia="zh-CN" w:bidi="ar-SA"/>
    </w:rPr>
  </w:style>
  <w:style w:type="paragraph" w:customStyle="1" w:styleId="8">
    <w:name w:val="表格文字 居中"/>
    <w:basedOn w:val="9"/>
    <w:qFormat/>
    <w:uiPriority w:val="0"/>
    <w:pPr>
      <w:jc w:val="center"/>
    </w:pPr>
    <w:rPr>
      <w:rFonts w:ascii="Arial" w:hAnsi="Arial" w:cs="Arial"/>
      <w:sz w:val="18"/>
    </w:rPr>
  </w:style>
  <w:style w:type="paragraph" w:customStyle="1" w:styleId="9">
    <w:name w:val="正文_1"/>
    <w:qFormat/>
    <w:uiPriority w:val="0"/>
    <w:rPr>
      <w:rFonts w:ascii="Times New Roman" w:hAnsi="Times New Roman" w:eastAsia="Times New Roman" w:cs="Times New Roman"/>
      <w:sz w:val="24"/>
      <w:szCs w:val="24"/>
      <w:lang w:val="en-US" w:eastAsia="zh-CN" w:bidi="ar-SA"/>
    </w:rPr>
  </w:style>
  <w:style w:type="paragraph" w:customStyle="1" w:styleId="10">
    <w:name w:val="表格文字 左对齐"/>
    <w:basedOn w:val="9"/>
    <w:qFormat/>
    <w:uiPriority w:val="0"/>
    <w:rPr>
      <w:rFonts w:ascii="Arial" w:hAnsi="Arial" w:cs="Arial"/>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2023-06-14T16:02:00Z</dcterms:created>
  <dc:creator>黄婷</dc:creator>
  <cp:lastModifiedBy>Cleverr</cp:lastModifiedBy>
  <dcterms:modified xsi:type="dcterms:W3CDTF">2024-05-10T18:51:42Z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D8B7DDA109BE49D8861B933CEAE2632F_13</vt:lpwstr>
  </property>
</Properties>
</file>