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" w:beforeAutospacing="1" w:after="100" w:afterAutospacing="1" w:line="520" w:lineRule="exact"/>
        <w:jc w:val="center"/>
        <w:rPr>
          <w:rFonts w:ascii="方正小标宋简体" w:hAnsi="宋体" w:eastAsia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kern w:val="0"/>
          <w:sz w:val="36"/>
          <w:szCs w:val="36"/>
        </w:rPr>
        <w:t>个人股东变动情况报告表</w:t>
      </w:r>
    </w:p>
    <w:tbl>
      <w:tblPr>
        <w:tblW w:w="9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53"/>
        <w:gridCol w:w="2000"/>
        <w:gridCol w:w="1596"/>
        <w:gridCol w:w="909"/>
        <w:gridCol w:w="902"/>
        <w:gridCol w:w="909"/>
        <w:gridCol w:w="715"/>
        <w:gridCol w:w="1458"/>
      </w:tblGrid>
      <w:tr>
        <w:trPr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被投资</w:t>
            </w:r>
          </w:p>
          <w:p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企业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commentReference w:id="0"/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社会信用代码/</w:t>
            </w:r>
          </w:p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纳税人识别号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受让方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姓名/企业名称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commentReference w:id="1"/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社会信用代码/</w:t>
            </w:r>
          </w:p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纳税人识别号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境内有效联系地址/注册地址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转让方</w:t>
            </w:r>
          </w:p>
        </w:tc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5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commentReference w:id="2"/>
            </w:r>
          </w:p>
        </w:tc>
        <w:tc>
          <w:tcPr>
            <w:tcW w:w="18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纳税人识别号</w:t>
            </w:r>
          </w:p>
        </w:tc>
        <w:tc>
          <w:tcPr>
            <w:tcW w:w="21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境内有效联系地址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转让前持股比例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转让后持股比例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股权转让</w:t>
            </w:r>
          </w:p>
          <w:p>
            <w:pPr>
              <w:spacing w:line="0" w:lineRule="atLeast"/>
              <w:ind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情况</w:t>
            </w:r>
          </w:p>
        </w:tc>
        <w:tc>
          <w:tcPr>
            <w:tcW w:w="84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协议转让收入（元）</w:t>
            </w: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现金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实物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有价证券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</w:t>
            </w: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commentReference w:id="3"/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ind w:firstLine="420" w:firstLineChars="200"/>
              <w:rPr>
                <w:rFonts w:ascii="宋体" w:hAnsi="宋体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ind w:firstLine="420" w:firstLineChars="200"/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股权原值（元）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合理费用（元）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净资产份额（元）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应纳税所得额（元）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应纳税额（元）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股权转让协议</w:t>
            </w:r>
          </w:p>
          <w:p>
            <w:pPr>
              <w:spacing w:line="30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签订时间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rPr>
          <w:cantSplit/>
          <w:trHeight w:val="1" w:hRule="atLeast"/>
          <w:jc w:val="center"/>
        </w:trPr>
        <w:tc>
          <w:tcPr>
            <w:tcW w:w="1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转让收入偏低是否具有正当理由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group id="组合 1025" o:spid="_x0000_s1025" style="height:70.2pt;width:117pt;rotation:0f;" coordorigin="2286,7128" coordsize="7200,4212">
                  <o:lock v:ext="edit" position="f" selection="f" grouping="f" rotation="f" cropping="f" text="f" aspectratio="t"/>
                  <v:shape id="_x0000_s2053" o:spid="_x0000_s1028" type="#_x0000_t75" style="position:absolute;left:2286;top:7128;height:4212;width:7200;rotation:0f;" o:ole="f" fillcolor="#FFFFFF" filled="f" o:preferrelative="f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t"/>
                  </v:shape>
                  <w10:wrap type="none"/>
                  <w10:anchorlock/>
                </v:group>
              </w:pic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正当理由的情形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group id="组合 1027" o:spid="_x0000_s1026" style="height:70.2pt;width:117pt;rotation:0f;" coordorigin="2286,7128" coordsize="7200,4212">
                  <o:lock v:ext="edit" position="f" selection="f" grouping="f" rotation="f" cropping="f" text="f" aspectratio="t"/>
                  <v:shape id="_x0000_s2051" o:spid="_x0000_s1029" type="#_x0000_t75" style="position:absolute;left:2286;top:7128;height:4212;width:7200;rotation:0f;" o:ole="f" fillcolor="#FFFFFF" filled="f" o:preferrelative="f" stroked="f" coordorigin="0,0" coordsize="21600,21600">
                    <v:fill on="f" color2="#FFFFFF" focus="0%"/>
                    <v:imagedata gain="65536f" blacklevel="0f" gamma="0"/>
                    <o:lock v:ext="edit" position="f" selection="f" grouping="f" rotation="f" cropping="f" text="f" aspectratio="t"/>
                  </v:shape>
                  <w10:wrap type="none"/>
                  <w10:anchorlock/>
                </v:group>
              </w:pict>
            </w:r>
          </w:p>
        </w:tc>
      </w:tr>
      <w:tr>
        <w:trPr>
          <w:trHeight w:val="1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扣缴义务人签章</w:t>
            </w:r>
          </w:p>
        </w:tc>
        <w:tc>
          <w:tcPr>
            <w:tcW w:w="8489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我声明，此报告表是根据《中华人民共和国个人所得税法》及有关法律、法规的规定填报的，我保证它是真实的、可靠的、完整的。</w:t>
            </w: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扣缴义务人签章：</w:t>
            </w:r>
            <w:r>
              <w:commentReference w:id="4"/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年       月      日</w:t>
            </w:r>
          </w:p>
        </w:tc>
      </w:tr>
      <w:tr>
        <w:trPr>
          <w:cantSplit/>
          <w:trHeight w:val="1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主管税务机关</w:t>
            </w:r>
          </w:p>
        </w:tc>
        <w:tc>
          <w:tcPr>
            <w:tcW w:w="84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受理意见：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受理人：</w:t>
            </w:r>
            <w:bookmarkStart w:id="0" w:name="_GoBack"/>
            <w:bookmarkEnd w:id="0"/>
          </w:p>
          <w:p>
            <w:pPr>
              <w:spacing w:line="360" w:lineRule="auto"/>
              <w:ind w:firstLine="5040" w:firstLineChars="2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受理专用章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hhh" w:date="2020-02-18T10:35:20Z" w:initials="t"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被投资企业名称</w:t>
      </w:r>
    </w:p>
  </w:comment>
  <w:comment w:id="1" w:author="hhh" w:date="2020-02-18T10:35:42Z" w:initials="t"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受让方姓名（按身份证信息填写）</w:t>
      </w:r>
    </w:p>
  </w:comment>
  <w:comment w:id="2" w:author="hhh" w:date="2020-02-18T10:35:57Z" w:initials="t"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转让方姓名（按身份证信息填写）</w:t>
      </w:r>
    </w:p>
  </w:comment>
  <w:comment w:id="3" w:author="hhh" w:date="2020-02-18T10:37:11Z" w:initials="t"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转让价格</w:t>
      </w:r>
    </w:p>
  </w:comment>
  <w:comment w:id="4" w:author="hhh" w:date="2020-02-18T10:37:30Z" w:initials="t"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受让方手写签字（受让方为企业的盖受让方公章）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</w:style>
  <w:style w:type="paragraph" w:styleId="2">
    <w:name w:val="annotation text"/>
    <w:basedOn w:val="1"/>
    <w:pPr>
      <w:jc w:val="left"/>
    </w:pPr>
  </w:style>
  <w:style w:type="paragraph" w:styleId="3">
    <w:name w:val="footer"/>
    <w:basedOn w:val="1"/>
    <w:link w:val="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4">
    <w:name w:val="页脚 Char"/>
    <w:basedOn w:val="5"/>
    <w:link w:val="3"/>
    <w:semiHidden/>
    <w:rPr>
      <w:sz w:val="18"/>
      <w:szCs w:val="18"/>
    </w:rPr>
  </w:style>
  <w:style w:type="paragraph" w:styleId="6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6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comments" Target="comment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82</Words>
  <Characters>472</Characters>
  <Lines>3</Lines>
  <Paragraphs>1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2018-08-06T16:37:00Z</dcterms:created>
  <dc:creator>hhh</dc:creator>
  <cp:lastPrinted>2018-08-06T16:38:00Z</cp:lastPrinted>
  <dcterms:modified xsi:type="dcterms:W3CDTF">2020-02-18T10:38:13Z</dcterms:modified>
  <dc:title>未定义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